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90" w:rsidRDefault="00AF7400" w:rsidP="00AF7400">
      <w:pPr>
        <w:pStyle w:val="NoSpacing"/>
        <w:ind w:firstLine="708"/>
        <w:rPr>
          <w:rFonts w:ascii="Times New Roman" w:hAnsi="Times New Roman" w:cs="Times New Roman"/>
          <w:sz w:val="24"/>
          <w:lang w:val="sr-Cyrl-RS"/>
        </w:rPr>
      </w:pPr>
      <w:r>
        <w:rPr>
          <w:rFonts w:ascii="Times New Roman" w:hAnsi="Times New Roman" w:cs="Times New Roman"/>
          <w:sz w:val="24"/>
          <w:lang w:val="sr-Cyrl-RS"/>
        </w:rPr>
        <w:t xml:space="preserve">Извод из Закона о становању и одржавању зграда – </w:t>
      </w:r>
      <w:r w:rsidR="002C0F91">
        <w:rPr>
          <w:rFonts w:ascii="Times New Roman" w:hAnsi="Times New Roman" w:cs="Times New Roman"/>
          <w:sz w:val="24"/>
          <w:lang w:val="sr-Cyrl-RS"/>
        </w:rPr>
        <w:t>Професионално управљање</w:t>
      </w:r>
    </w:p>
    <w:p w:rsidR="00AF7400" w:rsidRDefault="00AF7400" w:rsidP="00AF7400">
      <w:pPr>
        <w:pStyle w:val="NoSpacing"/>
        <w:ind w:firstLine="708"/>
        <w:rPr>
          <w:rFonts w:ascii="Times New Roman" w:hAnsi="Times New Roman" w:cs="Times New Roman"/>
          <w:sz w:val="24"/>
          <w:lang w:val="sr-Cyrl-RS"/>
        </w:rPr>
      </w:pPr>
      <w:r>
        <w:rPr>
          <w:rFonts w:ascii="Times New Roman" w:hAnsi="Times New Roman" w:cs="Times New Roman"/>
          <w:sz w:val="24"/>
          <w:lang w:val="sr-Cyrl-RS"/>
        </w:rPr>
        <w:tab/>
        <w:t xml:space="preserve">               „Службени гласник РС“, број 104/16 </w:t>
      </w:r>
    </w:p>
    <w:p w:rsidR="00AF7400" w:rsidRDefault="00AF7400" w:rsidP="00AF7400">
      <w:pPr>
        <w:pStyle w:val="NoSpacing"/>
        <w:ind w:firstLine="708"/>
        <w:rPr>
          <w:rFonts w:ascii="Times New Roman" w:hAnsi="Times New Roman" w:cs="Times New Roman"/>
          <w:sz w:val="24"/>
          <w:lang w:val="sr-Cyrl-RS"/>
        </w:rPr>
      </w:pPr>
    </w:p>
    <w:p w:rsidR="002C0F91" w:rsidRPr="00624EAE" w:rsidRDefault="002C0F91" w:rsidP="002C0F91">
      <w:pPr>
        <w:pStyle w:val="CLAN"/>
        <w:rPr>
          <w:rFonts w:ascii="Times New Roman" w:hAnsi="Times New Roman"/>
          <w:sz w:val="24"/>
          <w:szCs w:val="24"/>
          <w:lang w:eastAsia="zh-CN"/>
        </w:rPr>
      </w:pPr>
      <w:r w:rsidRPr="00624EAE">
        <w:rPr>
          <w:rFonts w:ascii="Times New Roman" w:hAnsi="Times New Roman"/>
          <w:sz w:val="24"/>
          <w:szCs w:val="24"/>
          <w:lang w:eastAsia="zh-CN"/>
        </w:rPr>
        <w:t>2. Професионално управљање</w:t>
      </w:r>
    </w:p>
    <w:p w:rsidR="002C0F91" w:rsidRPr="00624EAE" w:rsidRDefault="002C0F91" w:rsidP="002C0F91">
      <w:pPr>
        <w:pStyle w:val="CLAN"/>
        <w:rPr>
          <w:rFonts w:ascii="Times New Roman" w:hAnsi="Times New Roman"/>
          <w:sz w:val="24"/>
          <w:szCs w:val="24"/>
          <w:lang w:eastAsia="zh-CN"/>
        </w:rPr>
      </w:pPr>
      <w:r w:rsidRPr="00624EAE">
        <w:rPr>
          <w:rFonts w:ascii="Times New Roman" w:hAnsi="Times New Roman"/>
          <w:sz w:val="24"/>
          <w:szCs w:val="24"/>
          <w:lang w:eastAsia="zh-CN"/>
        </w:rPr>
        <w:t>Организатор професионалног управљања</w:t>
      </w:r>
    </w:p>
    <w:p w:rsidR="002C0F91" w:rsidRPr="00624EAE" w:rsidRDefault="002C0F91" w:rsidP="002C0F91">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51.</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Пословима професионалног управљања могу се бавити</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привредна друштва или предузетници</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(организатор</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професионалног</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управљања) ангажовањем лица које испуњава услове за професионалног управника.</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Оснивање, правни положај и друга питања од значаја за пословање привредних друштава и предузетника из става 1. овог члана уређује се у складу са законом којим се уређује правни положај привредних друштава и предузетника.</w:t>
      </w:r>
    </w:p>
    <w:p w:rsidR="002C0F91" w:rsidRPr="00624EAE" w:rsidRDefault="002C0F91" w:rsidP="002C0F91">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Организатор професионалног управљања има право да се бави пословима професионалног управљања ако има најмање једно лице у радном односу на неодређено време са пуним радним временом које је уписано у регистар професионалних управника који води Привредна комора Србије.</w:t>
      </w:r>
    </w:p>
    <w:p w:rsidR="002C0F91" w:rsidRPr="00624EAE" w:rsidRDefault="002C0F91" w:rsidP="002C0F91">
      <w:pPr>
        <w:pStyle w:val="CLAN"/>
        <w:rPr>
          <w:rFonts w:ascii="Times New Roman" w:hAnsi="Times New Roman"/>
          <w:sz w:val="24"/>
          <w:szCs w:val="24"/>
          <w:lang w:eastAsia="zh-CN"/>
        </w:rPr>
      </w:pPr>
      <w:r w:rsidRPr="00624EAE">
        <w:rPr>
          <w:rFonts w:ascii="Times New Roman" w:hAnsi="Times New Roman"/>
          <w:sz w:val="24"/>
          <w:szCs w:val="24"/>
          <w:lang w:eastAsia="zh-CN"/>
        </w:rPr>
        <w:t>Стицање и престанак овлашћења за обављање послова професионалног управника</w:t>
      </w:r>
    </w:p>
    <w:p w:rsidR="002C0F91" w:rsidRPr="00624EAE" w:rsidRDefault="002C0F91" w:rsidP="002C0F91">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52.</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Физичко лице стиче квалификацију професионалног управника ако:</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има најмање средње образовање у четворогодишњем трајању;</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положи испит за професионалног управника и стекне лиценцу у складу са овим законом;</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упише се у регистар који води Привредна комора Србије.</w:t>
      </w:r>
    </w:p>
    <w:p w:rsidR="002C0F91" w:rsidRPr="00624EAE" w:rsidRDefault="002C0F91" w:rsidP="002C0F91">
      <w:pPr>
        <w:rPr>
          <w:rFonts w:ascii="Times New Roman" w:eastAsia="Calibri" w:hAnsi="Times New Roman" w:cs="Times New Roman"/>
          <w:sz w:val="24"/>
          <w:szCs w:val="24"/>
        </w:rPr>
      </w:pPr>
      <w:r w:rsidRPr="00624EAE">
        <w:rPr>
          <w:rFonts w:ascii="Times New Roman" w:hAnsi="Times New Roman" w:cs="Times New Roman"/>
          <w:sz w:val="24"/>
          <w:szCs w:val="24"/>
        </w:rPr>
        <w:t>Привредна комора Србије издаје и одузима лиценцу за професионалног управника у складу са овим законом.</w:t>
      </w:r>
    </w:p>
    <w:p w:rsidR="002C0F91" w:rsidRPr="00624EAE" w:rsidRDefault="002C0F91" w:rsidP="002C0F91">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 xml:space="preserve">Упис у регистар професионалних управника врши се на захтев лица које испуњава услове предвиђене законом. </w:t>
      </w:r>
    </w:p>
    <w:p w:rsidR="002C0F91" w:rsidRPr="00624EAE" w:rsidRDefault="002C0F91" w:rsidP="002C0F91">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lang w:val="sr-Cyrl-RS"/>
        </w:rPr>
        <w:t>У регистар професионалних управника из става 3. овог члана не може се уписати лице које је осуђивано правоснажном одлуком на казну затвора за кривично дело које га чини недостојним или неподобним за обављање послова професионалног управника.</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Регистар садржи личне податке о професионалном управнику: име презиме и ЈМБГ, као и податке о лиценци професионалног управника.</w:t>
      </w:r>
    </w:p>
    <w:p w:rsidR="002C0F91" w:rsidRPr="00624EAE" w:rsidRDefault="002C0F91" w:rsidP="002C0F91">
      <w:pPr>
        <w:rPr>
          <w:rFonts w:ascii="Times New Roman" w:eastAsia="Calibri" w:hAnsi="Times New Roman" w:cs="Times New Roman"/>
          <w:sz w:val="24"/>
          <w:szCs w:val="24"/>
          <w:lang w:val="sr-Cyrl-RS"/>
        </w:rPr>
      </w:pPr>
      <w:r w:rsidRPr="00624EAE">
        <w:rPr>
          <w:rFonts w:ascii="Times New Roman" w:eastAsia="Calibri" w:hAnsi="Times New Roman" w:cs="Times New Roman"/>
          <w:sz w:val="24"/>
          <w:szCs w:val="24"/>
        </w:rPr>
        <w:t>Програм испита и начин полагања испита, услове за стицање и одузимање лиценце за професионалног управника и ближу садржину регистра прописује министар надлежан за послове становања.</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Обуку за полагање испита из става </w:t>
      </w:r>
      <w:r w:rsidRPr="00624EAE">
        <w:rPr>
          <w:rFonts w:ascii="Times New Roman" w:eastAsia="Calibri" w:hAnsi="Times New Roman" w:cs="Times New Roman"/>
          <w:sz w:val="24"/>
          <w:szCs w:val="24"/>
          <w:lang w:val="sr-Cyrl-RS"/>
        </w:rPr>
        <w:t>6</w:t>
      </w:r>
      <w:r w:rsidRPr="00624EAE">
        <w:rPr>
          <w:rFonts w:ascii="Times New Roman" w:eastAsia="Calibri" w:hAnsi="Times New Roman" w:cs="Times New Roman"/>
          <w:sz w:val="24"/>
          <w:szCs w:val="24"/>
        </w:rPr>
        <w:t>. овог члана организује Привредна комора Србије,</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односно друго правно лице, по добијању сагласности министарства надлежног за послове становања на предложени програм обуке.</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Професионални управник брише се из регистра услед:</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смрти;</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lastRenderedPageBreak/>
        <w:t>2)</w:t>
      </w:r>
      <w:r w:rsidRPr="00624EAE">
        <w:rPr>
          <w:rFonts w:ascii="Times New Roman" w:hAnsi="Times New Roman"/>
          <w:iCs/>
          <w:sz w:val="24"/>
          <w:szCs w:val="24"/>
          <w:lang w:val="sr-Cyrl-CS"/>
        </w:rPr>
        <w:tab/>
        <w:t>на лични захтев;</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протеком рока од десет година од дана уписа у регистар, ако не затражи обнављање уписа;</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R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одузимања лиценце</w:t>
      </w:r>
      <w:r w:rsidRPr="00624EAE">
        <w:rPr>
          <w:rFonts w:ascii="Times New Roman" w:hAnsi="Times New Roman"/>
          <w:iCs/>
          <w:sz w:val="24"/>
          <w:szCs w:val="24"/>
          <w:lang w:val="sr-Cyrl-RS"/>
        </w:rPr>
        <w:t>.</w:t>
      </w:r>
    </w:p>
    <w:p w:rsidR="002C0F91" w:rsidRPr="00624EAE" w:rsidRDefault="002C0F91" w:rsidP="002C0F91">
      <w:pPr>
        <w:pStyle w:val="ListParagraph"/>
        <w:tabs>
          <w:tab w:val="left" w:pos="1152"/>
        </w:tabs>
        <w:spacing w:before="120" w:after="120" w:line="240" w:lineRule="auto"/>
        <w:ind w:left="0" w:firstLine="720"/>
        <w:contextualSpacing w:val="0"/>
        <w:jc w:val="both"/>
        <w:rPr>
          <w:rFonts w:ascii="Times New Roman" w:hAnsi="Times New Roman"/>
          <w:iCs/>
          <w:sz w:val="24"/>
          <w:szCs w:val="24"/>
          <w:lang w:val="sr-Cyrl-RS"/>
        </w:rPr>
      </w:pPr>
      <w:r w:rsidRPr="00624EAE">
        <w:rPr>
          <w:rFonts w:ascii="Times New Roman" w:hAnsi="Times New Roman"/>
          <w:iCs/>
          <w:sz w:val="24"/>
          <w:szCs w:val="24"/>
          <w:lang w:val="sr-Cyrl-RS"/>
        </w:rPr>
        <w:t>Пре издавања лиценце, односно подношења захтева за обнављање лиценце, лиценцирани професионални управник је дужан да закључи уговор о осигурању од професионалне одговорности са периодом важења од најмање три године и да примерак наведеног уговора достави Привредној комори Србије уз документацију потребну за добијање, односно обнављање лиценце у складу са овим законом.</w:t>
      </w:r>
    </w:p>
    <w:p w:rsidR="002C0F91" w:rsidRPr="00624EAE" w:rsidRDefault="002C0F91" w:rsidP="002C0F91">
      <w:pPr>
        <w:pStyle w:val="ListParagraph"/>
        <w:tabs>
          <w:tab w:val="left" w:pos="1152"/>
        </w:tabs>
        <w:spacing w:before="120" w:after="120" w:line="240" w:lineRule="auto"/>
        <w:ind w:left="0" w:firstLine="720"/>
        <w:jc w:val="both"/>
        <w:rPr>
          <w:rFonts w:ascii="Times New Roman" w:hAnsi="Times New Roman"/>
          <w:iCs/>
          <w:sz w:val="24"/>
          <w:szCs w:val="24"/>
          <w:lang w:val="sr-Cyrl-RS"/>
        </w:rPr>
      </w:pPr>
      <w:r w:rsidRPr="00624EAE">
        <w:rPr>
          <w:rFonts w:ascii="Times New Roman" w:hAnsi="Times New Roman"/>
          <w:iCs/>
          <w:sz w:val="24"/>
          <w:szCs w:val="24"/>
          <w:lang w:val="sr-Cyrl-RS"/>
        </w:rPr>
        <w:t>Лиценцирани професионални управник је дужан да након издавања, односно обнављања лиценце, Привредној комори Србије најмање једном годишње доставља важећу полису осигурања.</w:t>
      </w:r>
    </w:p>
    <w:p w:rsidR="002C0F91" w:rsidRPr="00624EAE" w:rsidRDefault="002C0F91" w:rsidP="002C0F91">
      <w:pPr>
        <w:pStyle w:val="ListParagraph"/>
        <w:tabs>
          <w:tab w:val="left" w:pos="1152"/>
        </w:tabs>
        <w:spacing w:before="120" w:after="120" w:line="240" w:lineRule="auto"/>
        <w:ind w:left="0" w:firstLine="720"/>
        <w:jc w:val="both"/>
        <w:rPr>
          <w:rFonts w:ascii="Times New Roman" w:hAnsi="Times New Roman"/>
          <w:iCs/>
          <w:sz w:val="24"/>
          <w:szCs w:val="24"/>
          <w:lang w:val="sr-Cyrl-RS"/>
        </w:rPr>
      </w:pPr>
      <w:r w:rsidRPr="00624EAE">
        <w:rPr>
          <w:rFonts w:ascii="Times New Roman" w:hAnsi="Times New Roman"/>
          <w:iCs/>
          <w:sz w:val="24"/>
          <w:szCs w:val="24"/>
          <w:lang w:val="sr-Cyrl-RS"/>
        </w:rPr>
        <w:t>Лиценцираном професионалном управнику који не извршава обавезе предвићене ставом 10. овог члана, Привредна комора Србије одузима лиценцу.</w:t>
      </w:r>
    </w:p>
    <w:p w:rsidR="002C0F91" w:rsidRPr="00624EAE" w:rsidRDefault="002C0F91" w:rsidP="002C0F91">
      <w:pPr>
        <w:pStyle w:val="ListParagraph"/>
        <w:tabs>
          <w:tab w:val="left" w:pos="1152"/>
        </w:tabs>
        <w:spacing w:before="120" w:after="120" w:line="240" w:lineRule="auto"/>
        <w:ind w:left="0" w:firstLine="720"/>
        <w:jc w:val="both"/>
        <w:rPr>
          <w:rFonts w:ascii="Times New Roman" w:hAnsi="Times New Roman"/>
          <w:iCs/>
          <w:sz w:val="24"/>
          <w:szCs w:val="24"/>
          <w:lang w:val="sr-Cyrl-RS"/>
        </w:rPr>
      </w:pPr>
      <w:r w:rsidRPr="00624EAE">
        <w:rPr>
          <w:rFonts w:ascii="Times New Roman" w:hAnsi="Times New Roman"/>
          <w:iCs/>
          <w:sz w:val="24"/>
          <w:szCs w:val="24"/>
          <w:lang w:val="sr-Cyrl-RS"/>
        </w:rPr>
        <w:t>Годишња сума осигурања за уговор о осигурању од професионалне одговорности износи најмање 10.000 евра у динарској противвредности.</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RS"/>
        </w:rPr>
      </w:pPr>
    </w:p>
    <w:p w:rsidR="002C0F91" w:rsidRPr="00624EAE" w:rsidRDefault="002C0F91" w:rsidP="002C0F91">
      <w:pPr>
        <w:pStyle w:val="CLAN"/>
        <w:rPr>
          <w:rFonts w:ascii="Times New Roman" w:hAnsi="Times New Roman"/>
          <w:sz w:val="24"/>
          <w:szCs w:val="24"/>
          <w:lang w:eastAsia="zh-CN"/>
        </w:rPr>
      </w:pPr>
      <w:r w:rsidRPr="00624EAE">
        <w:rPr>
          <w:rFonts w:ascii="Times New Roman" w:hAnsi="Times New Roman"/>
          <w:sz w:val="24"/>
          <w:szCs w:val="24"/>
          <w:lang w:eastAsia="zh-CN"/>
        </w:rPr>
        <w:t xml:space="preserve">Надлежност професионалног управника </w:t>
      </w:r>
    </w:p>
    <w:p w:rsidR="002C0F91" w:rsidRPr="00624EAE" w:rsidRDefault="002C0F91" w:rsidP="002C0F91">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53.</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Професионални управник врши послове из надлежности управника зграде.</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Поред послова из става 1. овог члана, професионални управник врши и следеће послове:</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стара се о одржавању земљишта које служи за редовну употребу зграде;</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 xml:space="preserve">прима пријаве кварова или других проблема (непоштовање кућног реда, бука и други штетни утицаји у згради) сваким даном у недељи у периоду од 00-24 часа; </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на основу примљене пријаве из тачке 2) овог става обавештава надлежни орган о проблему, односно захтева предузимање одговарајућих мера од надлежног органа;</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евидентира сваку примљену пријаву са подацима о проблему и времену пријема, као и са другим подацима ако су познати (име и презиме подносиоца пријаве, лицу које је узроковало проблеме и друго);</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5)</w:t>
      </w:r>
      <w:r w:rsidRPr="00624EAE">
        <w:rPr>
          <w:rFonts w:ascii="Times New Roman" w:hAnsi="Times New Roman"/>
          <w:iCs/>
          <w:sz w:val="24"/>
          <w:szCs w:val="24"/>
          <w:lang w:val="sr-Cyrl-CS"/>
        </w:rPr>
        <w:tab/>
        <w:t>обезбеђује извршење радова на хитним интервенцијама;</w:t>
      </w:r>
    </w:p>
    <w:p w:rsidR="002C0F91" w:rsidRPr="00624EAE" w:rsidRDefault="002C0F91" w:rsidP="002C0F9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6)</w:t>
      </w:r>
      <w:r w:rsidRPr="00624EAE">
        <w:rPr>
          <w:rFonts w:ascii="Times New Roman" w:hAnsi="Times New Roman"/>
          <w:iCs/>
          <w:sz w:val="24"/>
          <w:szCs w:val="24"/>
          <w:lang w:val="sr-Cyrl-CS"/>
        </w:rPr>
        <w:tab/>
        <w:t>предлаже скупштини стамбене заједнице висину накнаде за одржавање заједничких делова зграде и земљишта на основу најмање три прикупљене понуде од лица која се баве одржавањем заједничких делова зграде и земљишта.</w:t>
      </w:r>
    </w:p>
    <w:p w:rsidR="002C0F91" w:rsidRPr="00624EAE" w:rsidRDefault="002C0F91" w:rsidP="002C0F91">
      <w:pPr>
        <w:rPr>
          <w:rFonts w:ascii="Times New Roman" w:eastAsia="Calibri" w:hAnsi="Times New Roman" w:cs="Times New Roman"/>
          <w:sz w:val="24"/>
          <w:szCs w:val="24"/>
        </w:rPr>
      </w:pPr>
      <w:bookmarkStart w:id="0" w:name="clan_164"/>
      <w:bookmarkEnd w:id="0"/>
      <w:r w:rsidRPr="00624EAE">
        <w:rPr>
          <w:rFonts w:ascii="Times New Roman" w:eastAsia="Calibri" w:hAnsi="Times New Roman" w:cs="Times New Roman"/>
          <w:sz w:val="24"/>
          <w:szCs w:val="24"/>
        </w:rPr>
        <w:t xml:space="preserve">Професионални управник подноси извештај о свом раду стамбеној заједници најмање </w:t>
      </w:r>
      <w:r w:rsidRPr="00624EAE">
        <w:rPr>
          <w:rFonts w:ascii="Times New Roman" w:eastAsia="Calibri" w:hAnsi="Times New Roman" w:cs="Times New Roman"/>
          <w:sz w:val="24"/>
          <w:szCs w:val="24"/>
          <w:lang w:val="sr-Cyrl-RS"/>
        </w:rPr>
        <w:t>два пута</w:t>
      </w:r>
      <w:r w:rsidRPr="00624EAE">
        <w:rPr>
          <w:rFonts w:ascii="Times New Roman" w:eastAsia="Calibri" w:hAnsi="Times New Roman" w:cs="Times New Roman"/>
          <w:sz w:val="24"/>
          <w:szCs w:val="24"/>
        </w:rPr>
        <w:t xml:space="preserve"> годишње ако другачије није уговорено, а у случају престанка важења уговора о поверавању послова професионалног управљања, овај извештај подноси најкасније у року од 30 дана од дана престанка важења уговора. </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Професионални управник одговара стамбеној заједници за штету коју она трпи због његових пропуста у раду, као и сваком власнику посебног, односно</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самосталног</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дела</w:t>
      </w:r>
      <w:r w:rsidRPr="00624EAE">
        <w:rPr>
          <w:rFonts w:ascii="Times New Roman" w:eastAsia="Calibri" w:hAnsi="Times New Roman" w:cs="Times New Roman"/>
          <w:sz w:val="24"/>
          <w:szCs w:val="24"/>
          <w:lang w:val="sr-Cyrl-RS"/>
        </w:rPr>
        <w:t xml:space="preserve"> </w:t>
      </w:r>
      <w:r w:rsidRPr="00624EAE">
        <w:rPr>
          <w:rFonts w:ascii="Times New Roman" w:eastAsia="Calibri" w:hAnsi="Times New Roman" w:cs="Times New Roman"/>
          <w:sz w:val="24"/>
          <w:szCs w:val="24"/>
        </w:rPr>
        <w:t>уколико због пропуста у раду професионалног управника претрпе штету на свом посебном, односно самосталном делу.</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Професионални управник има право на накнаду чија се висина одређује уговором о поверавању послова професионалног управљања.</w:t>
      </w:r>
    </w:p>
    <w:p w:rsidR="002C0F91" w:rsidRPr="00624EAE" w:rsidRDefault="002C0F91" w:rsidP="002C0F91">
      <w:pPr>
        <w:rPr>
          <w:rFonts w:ascii="Times New Roman" w:eastAsia="Calibri" w:hAnsi="Times New Roman" w:cs="Times New Roman"/>
          <w:sz w:val="24"/>
          <w:szCs w:val="24"/>
        </w:rPr>
      </w:pPr>
      <w:r w:rsidRPr="00624EAE">
        <w:rPr>
          <w:rFonts w:ascii="Times New Roman" w:eastAsia="Calibri" w:hAnsi="Times New Roman" w:cs="Times New Roman"/>
          <w:sz w:val="24"/>
          <w:szCs w:val="24"/>
        </w:rPr>
        <w:t>У случају принудне управе, професионални управник има право на накнаду чија је висина одређена одлуком јединице локалне самоуправе из члана 64. став 3. овог закона.</w:t>
      </w:r>
    </w:p>
    <w:p w:rsidR="002C0F91" w:rsidRDefault="002C0F91" w:rsidP="002C0F91">
      <w:pPr>
        <w:rPr>
          <w:rFonts w:ascii="Times New Roman" w:eastAsia="Calibri" w:hAnsi="Times New Roman" w:cs="Times New Roman"/>
          <w:sz w:val="24"/>
          <w:szCs w:val="24"/>
          <w:lang w:val="en-US"/>
        </w:rPr>
      </w:pPr>
      <w:r w:rsidRPr="00624EAE">
        <w:rPr>
          <w:rFonts w:ascii="Times New Roman" w:eastAsia="Calibri" w:hAnsi="Times New Roman" w:cs="Times New Roman"/>
          <w:sz w:val="24"/>
          <w:szCs w:val="24"/>
        </w:rPr>
        <w:t xml:space="preserve">У случају спречености за рад или одсуства, професионални управник може у складу са законом издати другом лицу </w:t>
      </w:r>
      <w:r w:rsidRPr="00624EAE">
        <w:rPr>
          <w:rFonts w:ascii="Times New Roman" w:eastAsia="Calibri" w:hAnsi="Times New Roman" w:cs="Times New Roman"/>
          <w:sz w:val="24"/>
          <w:szCs w:val="24"/>
          <w:lang w:val="sr-Cyrl-RS"/>
        </w:rPr>
        <w:t xml:space="preserve">које има лиценцу за обављање послова професионалног управника </w:t>
      </w:r>
      <w:r w:rsidRPr="00624EAE">
        <w:rPr>
          <w:rFonts w:ascii="Times New Roman" w:eastAsia="Calibri" w:hAnsi="Times New Roman" w:cs="Times New Roman"/>
          <w:sz w:val="24"/>
          <w:szCs w:val="24"/>
        </w:rPr>
        <w:t>пуномоћје за предузимање хитних и неодложних послова</w:t>
      </w:r>
      <w:r w:rsidRPr="00624EAE">
        <w:rPr>
          <w:rFonts w:ascii="Times New Roman" w:eastAsia="Calibri" w:hAnsi="Times New Roman" w:cs="Times New Roman"/>
          <w:sz w:val="24"/>
          <w:szCs w:val="24"/>
          <w:lang w:val="sr-Cyrl-RS"/>
        </w:rPr>
        <w:t>, које мора бити оверено у складу са законом који уређује оверу потписа</w:t>
      </w:r>
      <w:r w:rsidRPr="00624EAE">
        <w:rPr>
          <w:rFonts w:ascii="Times New Roman" w:eastAsia="Calibri" w:hAnsi="Times New Roman" w:cs="Times New Roman"/>
          <w:sz w:val="24"/>
          <w:szCs w:val="24"/>
        </w:rPr>
        <w:t>.</w:t>
      </w:r>
    </w:p>
    <w:p w:rsidR="004C0B41" w:rsidRPr="004C0B41" w:rsidRDefault="004C0B41" w:rsidP="004C0B41">
      <w:pPr>
        <w:pStyle w:val="CLAN"/>
        <w:rPr>
          <w:rFonts w:ascii="Times New Roman" w:hAnsi="Times New Roman"/>
          <w:sz w:val="24"/>
          <w:szCs w:val="24"/>
          <w:lang w:eastAsia="zh-CN"/>
        </w:rPr>
      </w:pPr>
      <w:r w:rsidRPr="004C0B41">
        <w:rPr>
          <w:rFonts w:ascii="Times New Roman" w:hAnsi="Times New Roman"/>
          <w:sz w:val="24"/>
          <w:szCs w:val="24"/>
          <w:lang w:eastAsia="zh-CN"/>
        </w:rPr>
        <w:t>Регистар професионалних управника</w:t>
      </w:r>
    </w:p>
    <w:p w:rsidR="004C0B41" w:rsidRPr="00624EAE" w:rsidRDefault="004C0B41" w:rsidP="004C0B41">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54.</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Привредна комора Србије установљава и води регистар професионалних управника који је доступан на њеној интернет страни.</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Поред послова из става 1. овог члана, Привредна комора Србије организује полагање испита за професионалног управника и:</w:t>
      </w:r>
    </w:p>
    <w:p w:rsidR="004C0B41" w:rsidRPr="00624EAE" w:rsidRDefault="004C0B41" w:rsidP="004C0B4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утврђује професионална права и дужности и етичке норме понашања чланова у обављању послова професионалног управљања;</w:t>
      </w:r>
    </w:p>
    <w:p w:rsidR="004C0B41" w:rsidRPr="00624EAE" w:rsidRDefault="004C0B41" w:rsidP="004C0B4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по претходно утврђеној испуњености услова, издаје и одузима лиценцу за професионалног управника у складу са одредбама овог закона;</w:t>
      </w:r>
    </w:p>
    <w:p w:rsidR="004C0B41" w:rsidRPr="00624EAE" w:rsidRDefault="004C0B41" w:rsidP="004C0B4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3)</w:t>
      </w:r>
      <w:r w:rsidRPr="00624EAE">
        <w:rPr>
          <w:rFonts w:ascii="Times New Roman" w:hAnsi="Times New Roman"/>
          <w:iCs/>
          <w:sz w:val="24"/>
          <w:szCs w:val="24"/>
          <w:lang w:val="sr-Cyrl-CS"/>
        </w:rPr>
        <w:tab/>
        <w:t>организује судове части за утврђивање повреда професионалних стандарда и норматива (професионалне одговорности), као и за изрицање мера за те повреде;</w:t>
      </w:r>
    </w:p>
    <w:p w:rsidR="004C0B41" w:rsidRPr="00624EAE" w:rsidRDefault="004C0B41" w:rsidP="004C0B4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4)</w:t>
      </w:r>
      <w:r w:rsidRPr="00624EAE">
        <w:rPr>
          <w:rFonts w:ascii="Times New Roman" w:hAnsi="Times New Roman"/>
          <w:iCs/>
          <w:sz w:val="24"/>
          <w:szCs w:val="24"/>
          <w:lang w:val="sr-Cyrl-CS"/>
        </w:rPr>
        <w:tab/>
        <w:t>обавља и друге послове у складу са овим законом.</w:t>
      </w:r>
    </w:p>
    <w:p w:rsidR="004C0B41" w:rsidRPr="00624EAE" w:rsidRDefault="004C0B41" w:rsidP="004C0B41">
      <w:pPr>
        <w:rPr>
          <w:rFonts w:ascii="Times New Roman" w:eastAsia="MS Mincho" w:hAnsi="Times New Roman" w:cs="Times New Roman"/>
          <w:sz w:val="24"/>
          <w:szCs w:val="24"/>
          <w:lang w:val="sr-Cyrl-RS"/>
        </w:rPr>
      </w:pPr>
      <w:r w:rsidRPr="00624EAE">
        <w:rPr>
          <w:rFonts w:ascii="Times New Roman" w:eastAsia="MS Mincho" w:hAnsi="Times New Roman" w:cs="Times New Roman"/>
          <w:sz w:val="24"/>
          <w:szCs w:val="24"/>
        </w:rPr>
        <w:t>Организација и начин обављања послова из ст</w:t>
      </w:r>
      <w:r w:rsidRPr="00624EAE">
        <w:rPr>
          <w:rFonts w:ascii="Times New Roman" w:eastAsia="MS Mincho" w:hAnsi="Times New Roman" w:cs="Times New Roman"/>
          <w:sz w:val="24"/>
          <w:szCs w:val="24"/>
          <w:lang w:val="sr-Cyrl-RS"/>
        </w:rPr>
        <w:t>.</w:t>
      </w:r>
      <w:r w:rsidRPr="00624EAE">
        <w:rPr>
          <w:rFonts w:ascii="Times New Roman" w:eastAsia="MS Mincho" w:hAnsi="Times New Roman" w:cs="Times New Roman"/>
          <w:sz w:val="24"/>
          <w:szCs w:val="24"/>
        </w:rPr>
        <w:t xml:space="preserve"> 1. и 2. овог члана ближе се уређује општим актом Привредне коморе Србије.</w:t>
      </w:r>
    </w:p>
    <w:p w:rsidR="004C0B41" w:rsidRPr="00624EAE" w:rsidRDefault="004C0B41" w:rsidP="004C0B41">
      <w:pPr>
        <w:rPr>
          <w:rFonts w:ascii="Times New Roman" w:eastAsia="MS Mincho" w:hAnsi="Times New Roman" w:cs="Times New Roman"/>
          <w:sz w:val="24"/>
          <w:szCs w:val="24"/>
          <w:lang w:val="sr-Cyrl-RS"/>
        </w:rPr>
      </w:pPr>
      <w:r w:rsidRPr="00624EAE">
        <w:rPr>
          <w:rFonts w:ascii="Times New Roman" w:eastAsia="MS Mincho" w:hAnsi="Times New Roman" w:cs="Times New Roman"/>
          <w:sz w:val="24"/>
          <w:szCs w:val="24"/>
          <w:lang w:val="sr-Cyrl-RS"/>
        </w:rPr>
        <w:t xml:space="preserve">Регистар професионалних управника за сваког професионалног управника садржи: </w:t>
      </w:r>
    </w:p>
    <w:p w:rsidR="004C0B41" w:rsidRPr="00624EAE" w:rsidRDefault="004C0B41" w:rsidP="004C0B41">
      <w:pPr>
        <w:rPr>
          <w:rFonts w:ascii="Times New Roman" w:eastAsia="MS Mincho" w:hAnsi="Times New Roman" w:cs="Times New Roman"/>
          <w:sz w:val="24"/>
          <w:szCs w:val="24"/>
          <w:lang w:val="sr-Cyrl-RS"/>
        </w:rPr>
      </w:pPr>
      <w:r w:rsidRPr="00624EAE">
        <w:rPr>
          <w:rFonts w:ascii="Times New Roman" w:eastAsia="MS Mincho" w:hAnsi="Times New Roman" w:cs="Times New Roman"/>
          <w:sz w:val="24"/>
          <w:szCs w:val="24"/>
          <w:lang w:val="sr-Cyrl-RS"/>
        </w:rPr>
        <w:t>1)</w:t>
      </w:r>
      <w:r w:rsidRPr="00624EAE">
        <w:rPr>
          <w:rFonts w:ascii="Times New Roman" w:eastAsia="MS Mincho" w:hAnsi="Times New Roman" w:cs="Times New Roman"/>
          <w:sz w:val="24"/>
          <w:szCs w:val="24"/>
          <w:lang w:val="sr-Cyrl-RS"/>
        </w:rPr>
        <w:tab/>
        <w:t>списак активних уговора са стамбеним заједницама;</w:t>
      </w:r>
    </w:p>
    <w:p w:rsidR="004C0B41" w:rsidRPr="00624EAE" w:rsidRDefault="004C0B41" w:rsidP="004C0B41">
      <w:pPr>
        <w:rPr>
          <w:rFonts w:ascii="Times New Roman" w:eastAsia="MS Mincho" w:hAnsi="Times New Roman" w:cs="Times New Roman"/>
          <w:sz w:val="24"/>
          <w:szCs w:val="24"/>
          <w:lang w:val="sr-Cyrl-RS"/>
        </w:rPr>
      </w:pPr>
      <w:r w:rsidRPr="00624EAE">
        <w:rPr>
          <w:rFonts w:ascii="Times New Roman" w:eastAsia="MS Mincho" w:hAnsi="Times New Roman" w:cs="Times New Roman"/>
          <w:sz w:val="24"/>
          <w:szCs w:val="24"/>
          <w:lang w:val="sr-Cyrl-RS"/>
        </w:rPr>
        <w:t>2)</w:t>
      </w:r>
      <w:r w:rsidRPr="00624EAE">
        <w:rPr>
          <w:rFonts w:ascii="Times New Roman" w:eastAsia="MS Mincho" w:hAnsi="Times New Roman" w:cs="Times New Roman"/>
          <w:sz w:val="24"/>
          <w:szCs w:val="24"/>
          <w:lang w:val="sr-Cyrl-RS"/>
        </w:rPr>
        <w:tab/>
        <w:t>списак истеклих уговора са стамбеним заједницама;</w:t>
      </w:r>
    </w:p>
    <w:p w:rsidR="004C0B41" w:rsidRPr="00624EAE" w:rsidRDefault="004C0B41" w:rsidP="004C0B41">
      <w:pPr>
        <w:rPr>
          <w:rFonts w:ascii="Times New Roman" w:eastAsia="MS Mincho" w:hAnsi="Times New Roman" w:cs="Times New Roman"/>
          <w:sz w:val="24"/>
          <w:szCs w:val="24"/>
          <w:lang w:val="sr-Cyrl-RS"/>
        </w:rPr>
      </w:pPr>
      <w:r w:rsidRPr="00624EAE">
        <w:rPr>
          <w:rFonts w:ascii="Times New Roman" w:eastAsia="MS Mincho" w:hAnsi="Times New Roman" w:cs="Times New Roman"/>
          <w:sz w:val="24"/>
          <w:szCs w:val="24"/>
          <w:lang w:val="sr-Cyrl-RS"/>
        </w:rPr>
        <w:t>3)</w:t>
      </w:r>
      <w:r w:rsidRPr="00624EAE">
        <w:rPr>
          <w:rFonts w:ascii="Times New Roman" w:eastAsia="MS Mincho" w:hAnsi="Times New Roman" w:cs="Times New Roman"/>
          <w:sz w:val="24"/>
          <w:szCs w:val="24"/>
          <w:lang w:val="sr-Cyrl-RS"/>
        </w:rPr>
        <w:tab/>
        <w:t>списак раскинутих уговора са стамбеним заједницама.</w:t>
      </w:r>
    </w:p>
    <w:p w:rsidR="004C0B41" w:rsidRPr="00624EAE" w:rsidRDefault="004C0B41" w:rsidP="004C0B41">
      <w:pPr>
        <w:pStyle w:val="CLAN"/>
        <w:rPr>
          <w:rFonts w:ascii="Times New Roman" w:hAnsi="Times New Roman"/>
          <w:sz w:val="24"/>
          <w:szCs w:val="24"/>
          <w:lang w:eastAsia="zh-CN"/>
        </w:rPr>
      </w:pPr>
      <w:bookmarkStart w:id="1" w:name="clan_165"/>
      <w:bookmarkEnd w:id="1"/>
      <w:r w:rsidRPr="00624EAE">
        <w:rPr>
          <w:rFonts w:ascii="Times New Roman" w:hAnsi="Times New Roman"/>
          <w:sz w:val="24"/>
          <w:szCs w:val="24"/>
          <w:lang w:eastAsia="zh-CN"/>
        </w:rPr>
        <w:t>Поверавање управљања професионалном управнику</w:t>
      </w:r>
    </w:p>
    <w:p w:rsidR="004C0B41" w:rsidRPr="00624EAE" w:rsidRDefault="004C0B41" w:rsidP="004C0B41">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55.</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Послови управљања могу бити поверени професионалном управнику:</w:t>
      </w:r>
    </w:p>
    <w:p w:rsidR="004C0B41" w:rsidRPr="00624EAE" w:rsidRDefault="004C0B41" w:rsidP="004C0B4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одлуком стамбене заједнице или</w:t>
      </w:r>
    </w:p>
    <w:p w:rsidR="004C0B41" w:rsidRPr="00624EAE" w:rsidRDefault="004C0B41" w:rsidP="004C0B41">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одлуком надлежног органа јединице локалне самоуправе у случају принудне управе предвиђене чланом 57. овог закона.</w:t>
      </w:r>
    </w:p>
    <w:p w:rsidR="004C0B41" w:rsidRPr="00624EAE" w:rsidRDefault="004C0B41" w:rsidP="004C0B41">
      <w:pPr>
        <w:pStyle w:val="CLAN"/>
        <w:rPr>
          <w:rFonts w:ascii="Times New Roman" w:hAnsi="Times New Roman"/>
          <w:sz w:val="24"/>
          <w:szCs w:val="24"/>
          <w:lang w:eastAsia="zh-CN"/>
        </w:rPr>
      </w:pPr>
      <w:r w:rsidRPr="00624EAE">
        <w:rPr>
          <w:rFonts w:ascii="Times New Roman" w:hAnsi="Times New Roman"/>
          <w:sz w:val="24"/>
          <w:szCs w:val="24"/>
          <w:lang w:eastAsia="zh-CN"/>
        </w:rPr>
        <w:t>Поверавање управљања професионалном управнику на основу одлуке стамбене заједнице или правилима власника</w:t>
      </w:r>
    </w:p>
    <w:p w:rsidR="004C0B41" w:rsidRPr="00624EAE" w:rsidRDefault="004C0B41" w:rsidP="004C0B41">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56.</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Скупштина стамбене заједница може у сваком тренутку одлучити да за послове управљања ангажује професионалног управника.</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lastRenderedPageBreak/>
        <w:t>Одлука о поверавању послова професионалном управнику може се донети и доношењем правила власника.</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Одлука из става </w:t>
      </w:r>
      <w:r w:rsidRPr="00624EAE">
        <w:rPr>
          <w:rFonts w:ascii="Times New Roman" w:eastAsia="Calibri" w:hAnsi="Times New Roman" w:cs="Times New Roman"/>
          <w:sz w:val="24"/>
          <w:szCs w:val="24"/>
          <w:lang w:val="sr-Cyrl-RS"/>
        </w:rPr>
        <w:t>2</w:t>
      </w:r>
      <w:r w:rsidRPr="00624EAE">
        <w:rPr>
          <w:rFonts w:ascii="Times New Roman" w:eastAsia="Calibri" w:hAnsi="Times New Roman" w:cs="Times New Roman"/>
          <w:sz w:val="24"/>
          <w:szCs w:val="24"/>
        </w:rPr>
        <w:t>. овог члана доноси се у складу са чланом 44. став 1. овог закона.</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Послови управљања поверавају се професионалном управнику закључењем уговора између стамбене заједнице и организатора професионалног управљања. </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Уговор о поверавању послова професионалног управљања закључује лице које за то овласти стамбена заједница и заступник организатора професионалног управљања.</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Уговор се закључује у писаној форми на одређено или неодређено време. </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Уговор о поверавању послова професионалног управљања закључен на неодређено време може отказати свака страна са отказним роком од једног месеца, који почиње да тече од последњег дана у месецу у коме је отказ дат, ако самим уговором отказни рок није другачије одређен, с тим да отказни рок не може бити дужи од три месеца.</w:t>
      </w:r>
    </w:p>
    <w:p w:rsidR="004C0B41" w:rsidRPr="00624EAE"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Стамбена заједница има право да захтева да одређено лице које ангажује организатор професионалног управљања буде одређено за професионалног управника, као и да одређено лице </w:t>
      </w:r>
      <w:r w:rsidRPr="00624EAE">
        <w:rPr>
          <w:rFonts w:ascii="Times New Roman" w:eastAsia="Calibri" w:hAnsi="Times New Roman" w:cs="Times New Roman"/>
          <w:sz w:val="24"/>
          <w:szCs w:val="24"/>
          <w:lang w:val="sr-Cyrl-RS"/>
        </w:rPr>
        <w:t>престане да обавља послове професионалног управника</w:t>
      </w:r>
      <w:r w:rsidRPr="00624EAE">
        <w:rPr>
          <w:rFonts w:ascii="Times New Roman" w:eastAsia="Calibri" w:hAnsi="Times New Roman" w:cs="Times New Roman"/>
          <w:sz w:val="24"/>
          <w:szCs w:val="24"/>
        </w:rPr>
        <w:t>.</w:t>
      </w:r>
    </w:p>
    <w:p w:rsidR="004C0B41" w:rsidRDefault="004C0B41" w:rsidP="004C0B41">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Накнада за послове професионалног управљања исплаћује се организатору професионалног управљања, а он измирује обавезе плаћања накнаде према професионалном управнику. </w:t>
      </w:r>
    </w:p>
    <w:p w:rsidR="00FD7AF7" w:rsidRDefault="00FD7AF7" w:rsidP="00FD7AF7">
      <w:pPr>
        <w:pStyle w:val="NoSpacing"/>
        <w:ind w:firstLine="708"/>
        <w:rPr>
          <w:rFonts w:ascii="Times New Roman" w:hAnsi="Times New Roman" w:cs="Times New Roman"/>
          <w:sz w:val="24"/>
          <w:lang w:val="sr-Cyrl-RS"/>
        </w:rPr>
      </w:pPr>
      <w:r>
        <w:rPr>
          <w:rFonts w:ascii="Times New Roman" w:hAnsi="Times New Roman" w:cs="Times New Roman"/>
          <w:sz w:val="24"/>
          <w:lang w:val="sr-Cyrl-RS"/>
        </w:rPr>
        <w:t>Извод из Закона о становању и одржавању зграда – Принудна управа</w:t>
      </w:r>
    </w:p>
    <w:p w:rsidR="00FD7AF7" w:rsidRDefault="00FD7AF7" w:rsidP="00FD7AF7">
      <w:pPr>
        <w:pStyle w:val="NoSpacing"/>
        <w:ind w:firstLine="708"/>
        <w:rPr>
          <w:rFonts w:ascii="Times New Roman" w:hAnsi="Times New Roman" w:cs="Times New Roman"/>
          <w:sz w:val="24"/>
          <w:lang w:val="sr-Cyrl-RS"/>
        </w:rPr>
      </w:pPr>
      <w:r>
        <w:rPr>
          <w:rFonts w:ascii="Times New Roman" w:hAnsi="Times New Roman" w:cs="Times New Roman"/>
          <w:sz w:val="24"/>
          <w:lang w:val="sr-Cyrl-RS"/>
        </w:rPr>
        <w:tab/>
        <w:t xml:space="preserve">               „Службени гласник РС“, број 104/16 </w:t>
      </w:r>
    </w:p>
    <w:p w:rsidR="00FD7AF7" w:rsidRDefault="00FD7AF7" w:rsidP="00FD7AF7">
      <w:pPr>
        <w:pStyle w:val="NoSpacing"/>
        <w:ind w:firstLine="708"/>
        <w:rPr>
          <w:rFonts w:ascii="Times New Roman" w:hAnsi="Times New Roman" w:cs="Times New Roman"/>
          <w:sz w:val="24"/>
          <w:lang w:val="sr-Cyrl-RS"/>
        </w:rPr>
      </w:pPr>
    </w:p>
    <w:p w:rsidR="00FD7AF7" w:rsidRPr="00624EAE" w:rsidRDefault="00FD7AF7" w:rsidP="00FD7AF7">
      <w:pPr>
        <w:pStyle w:val="CLAN"/>
        <w:rPr>
          <w:rFonts w:ascii="Times New Roman" w:hAnsi="Times New Roman"/>
          <w:sz w:val="24"/>
          <w:szCs w:val="24"/>
          <w:lang w:eastAsia="zh-CN"/>
        </w:rPr>
      </w:pPr>
      <w:bookmarkStart w:id="2" w:name="_GoBack"/>
      <w:bookmarkEnd w:id="2"/>
      <w:r w:rsidRPr="00624EAE">
        <w:rPr>
          <w:rFonts w:ascii="Times New Roman" w:hAnsi="Times New Roman"/>
          <w:sz w:val="24"/>
          <w:szCs w:val="24"/>
          <w:lang w:eastAsia="zh-CN"/>
        </w:rPr>
        <w:t>Принудна управа</w:t>
      </w:r>
    </w:p>
    <w:p w:rsidR="00FD7AF7" w:rsidRPr="00624EAE" w:rsidRDefault="00FD7AF7" w:rsidP="00FD7AF7">
      <w:pPr>
        <w:pStyle w:val="CLAN"/>
        <w:rPr>
          <w:rFonts w:ascii="Times New Roman" w:hAnsi="Times New Roman"/>
          <w:sz w:val="24"/>
          <w:szCs w:val="24"/>
          <w:lang w:val="sr-Cyrl-RS"/>
        </w:rPr>
      </w:pPr>
      <w:r w:rsidRPr="00624EAE">
        <w:rPr>
          <w:rFonts w:ascii="Times New Roman" w:hAnsi="Times New Roman"/>
          <w:sz w:val="24"/>
          <w:szCs w:val="24"/>
        </w:rPr>
        <w:t xml:space="preserve">Члан </w:t>
      </w:r>
      <w:r w:rsidRPr="00624EAE">
        <w:rPr>
          <w:rFonts w:ascii="Times New Roman" w:hAnsi="Times New Roman"/>
          <w:sz w:val="24"/>
          <w:szCs w:val="24"/>
          <w:lang w:val="sr-Cyrl-RS"/>
        </w:rPr>
        <w:t>57.</w:t>
      </w:r>
    </w:p>
    <w:p w:rsidR="00FD7AF7" w:rsidRPr="00624EAE" w:rsidRDefault="00FD7AF7" w:rsidP="00FD7AF7">
      <w:pPr>
        <w:rPr>
          <w:rFonts w:ascii="Times New Roman" w:eastAsia="Calibri" w:hAnsi="Times New Roman" w:cs="Times New Roman"/>
          <w:sz w:val="24"/>
          <w:szCs w:val="24"/>
        </w:rPr>
      </w:pPr>
      <w:r w:rsidRPr="00624EAE">
        <w:rPr>
          <w:rFonts w:ascii="Times New Roman" w:eastAsia="Calibri" w:hAnsi="Times New Roman" w:cs="Times New Roman"/>
          <w:sz w:val="24"/>
          <w:szCs w:val="24"/>
        </w:rPr>
        <w:t>Принудна управа уводи се поверавањем послова управљања професионалном управнику у случају да:</w:t>
      </w:r>
    </w:p>
    <w:p w:rsidR="00FD7AF7" w:rsidRPr="00624EAE" w:rsidRDefault="00FD7AF7" w:rsidP="00FD7AF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1)</w:t>
      </w:r>
      <w:r w:rsidRPr="00624EAE">
        <w:rPr>
          <w:rFonts w:ascii="Times New Roman" w:hAnsi="Times New Roman"/>
          <w:iCs/>
          <w:sz w:val="24"/>
          <w:szCs w:val="24"/>
          <w:lang w:val="sr-Cyrl-CS"/>
        </w:rPr>
        <w:tab/>
        <w:t xml:space="preserve">пријава за упис стамбене заједнице не буде поднета у складу са чланом 40. став 4. овог закона; </w:t>
      </w:r>
    </w:p>
    <w:p w:rsidR="00FD7AF7" w:rsidRPr="00624EAE" w:rsidRDefault="00FD7AF7" w:rsidP="00FD7AF7">
      <w:pPr>
        <w:pStyle w:val="ListParagraph"/>
        <w:tabs>
          <w:tab w:val="left" w:pos="1152"/>
        </w:tabs>
        <w:spacing w:after="120" w:line="240" w:lineRule="auto"/>
        <w:ind w:left="0" w:firstLine="720"/>
        <w:contextualSpacing w:val="0"/>
        <w:jc w:val="both"/>
        <w:rPr>
          <w:rFonts w:ascii="Times New Roman" w:hAnsi="Times New Roman"/>
          <w:iCs/>
          <w:sz w:val="24"/>
          <w:szCs w:val="24"/>
          <w:lang w:val="sr-Cyrl-CS"/>
        </w:rPr>
      </w:pPr>
      <w:r w:rsidRPr="00624EAE">
        <w:rPr>
          <w:rFonts w:ascii="Times New Roman" w:hAnsi="Times New Roman"/>
          <w:iCs/>
          <w:sz w:val="24"/>
          <w:szCs w:val="24"/>
          <w:lang w:val="sr-Cyrl-CS"/>
        </w:rPr>
        <w:t>2)</w:t>
      </w:r>
      <w:r w:rsidRPr="00624EAE">
        <w:rPr>
          <w:rFonts w:ascii="Times New Roman" w:hAnsi="Times New Roman"/>
          <w:iCs/>
          <w:sz w:val="24"/>
          <w:szCs w:val="24"/>
          <w:lang w:val="sr-Cyrl-CS"/>
        </w:rPr>
        <w:tab/>
        <w:t>по истеку или престанку мандата из било ког разлога није изабран нови управник у складу са чланом 49. овог закона.</w:t>
      </w:r>
    </w:p>
    <w:p w:rsidR="00FD7AF7" w:rsidRPr="00624EAE" w:rsidRDefault="00FD7AF7" w:rsidP="00FD7AF7">
      <w:pPr>
        <w:rPr>
          <w:rFonts w:ascii="Times New Roman" w:eastAsia="Calibri" w:hAnsi="Times New Roman" w:cs="Times New Roman"/>
          <w:sz w:val="24"/>
          <w:szCs w:val="24"/>
        </w:rPr>
      </w:pPr>
      <w:r w:rsidRPr="00624EAE">
        <w:rPr>
          <w:rFonts w:ascii="Times New Roman" w:eastAsia="Calibri" w:hAnsi="Times New Roman" w:cs="Times New Roman"/>
          <w:sz w:val="24"/>
          <w:szCs w:val="24"/>
        </w:rPr>
        <w:t>Поступак увођења принудне управе именовањем професионалног управника покреће се подношењем пријаве надлежног инспектора или власника посебног дела у складу са овим законом.</w:t>
      </w:r>
    </w:p>
    <w:p w:rsidR="00FD7AF7" w:rsidRPr="00624EAE" w:rsidRDefault="00FD7AF7" w:rsidP="00FD7AF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Поступак из става 2. овог члана води надлежна општинска, односно градска управа, која у складу са законом којим се уређује општи управни поступак, решењем именује професионалног управника са листе која се води у регистру професионалних управника. </w:t>
      </w:r>
    </w:p>
    <w:p w:rsidR="00FD7AF7" w:rsidRPr="00624EAE" w:rsidRDefault="00FD7AF7" w:rsidP="00FD7AF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Против решења из става 3. овог члана може се изјавити жалба општинском, односно градском већу надлежне јединице локалне самоуправе у року од </w:t>
      </w:r>
      <w:r w:rsidRPr="00624EAE">
        <w:rPr>
          <w:rFonts w:ascii="Times New Roman" w:eastAsia="Calibri" w:hAnsi="Times New Roman" w:cs="Times New Roman"/>
          <w:sz w:val="24"/>
          <w:szCs w:val="24"/>
          <w:lang w:val="sr-Cyrl-RS"/>
        </w:rPr>
        <w:t>осам</w:t>
      </w:r>
      <w:r w:rsidRPr="00624EAE">
        <w:rPr>
          <w:rFonts w:ascii="Times New Roman" w:eastAsia="Calibri" w:hAnsi="Times New Roman" w:cs="Times New Roman"/>
          <w:sz w:val="24"/>
          <w:szCs w:val="24"/>
        </w:rPr>
        <w:t xml:space="preserve"> дана од дана достављања, уколико жалба не одлаже извршење решења. </w:t>
      </w:r>
    </w:p>
    <w:p w:rsidR="00FD7AF7" w:rsidRPr="00624EAE" w:rsidRDefault="00FD7AF7" w:rsidP="00FD7AF7">
      <w:pPr>
        <w:rPr>
          <w:rFonts w:ascii="Times New Roman" w:eastAsia="Calibri" w:hAnsi="Times New Roman" w:cs="Times New Roman"/>
          <w:sz w:val="24"/>
          <w:szCs w:val="24"/>
        </w:rPr>
      </w:pPr>
      <w:r w:rsidRPr="00624EAE">
        <w:rPr>
          <w:rFonts w:ascii="Times New Roman" w:eastAsia="Calibri" w:hAnsi="Times New Roman" w:cs="Times New Roman"/>
          <w:sz w:val="24"/>
          <w:szCs w:val="24"/>
        </w:rPr>
        <w:t xml:space="preserve">Професионални управник врши </w:t>
      </w:r>
      <w:r w:rsidRPr="00624EAE">
        <w:rPr>
          <w:rFonts w:ascii="Times New Roman" w:eastAsia="Calibri" w:hAnsi="Times New Roman" w:cs="Times New Roman"/>
          <w:sz w:val="24"/>
          <w:szCs w:val="24"/>
          <w:lang w:val="sr-Cyrl-RS"/>
        </w:rPr>
        <w:t>послове управљања</w:t>
      </w:r>
      <w:r w:rsidRPr="00624EAE">
        <w:rPr>
          <w:rFonts w:ascii="Times New Roman" w:eastAsia="Calibri" w:hAnsi="Times New Roman" w:cs="Times New Roman"/>
          <w:sz w:val="24"/>
          <w:szCs w:val="24"/>
        </w:rPr>
        <w:t xml:space="preserve"> све док стамбена заједница не донесе одлуку о избору управника или док не закључи уговор о професионалном управљању. </w:t>
      </w:r>
    </w:p>
    <w:p w:rsidR="00FD7AF7" w:rsidRPr="001567DB" w:rsidRDefault="00FD7AF7" w:rsidP="00FD7AF7">
      <w:pPr>
        <w:rPr>
          <w:lang w:val="sr-Cyrl-RS"/>
        </w:rPr>
      </w:pPr>
    </w:p>
    <w:p w:rsidR="00FD7AF7" w:rsidRPr="00624EAE" w:rsidRDefault="00FD7AF7" w:rsidP="004C0B41">
      <w:pPr>
        <w:rPr>
          <w:rFonts w:ascii="Times New Roman" w:eastAsia="Calibri" w:hAnsi="Times New Roman" w:cs="Times New Roman"/>
          <w:sz w:val="24"/>
          <w:szCs w:val="24"/>
          <w:lang w:val="sr-Cyrl-RS"/>
        </w:rPr>
      </w:pPr>
    </w:p>
    <w:sectPr w:rsidR="00FD7AF7" w:rsidRPr="00624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88"/>
    <w:rsid w:val="00064A8A"/>
    <w:rsid w:val="002C0F91"/>
    <w:rsid w:val="004C0B41"/>
    <w:rsid w:val="00773588"/>
    <w:rsid w:val="00852C90"/>
    <w:rsid w:val="00AF7400"/>
    <w:rsid w:val="00F20603"/>
    <w:rsid w:val="00FB72D4"/>
    <w:rsid w:val="00FD7A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49BA"/>
  <w15:docId w15:val="{63A3354F-F0C6-4F43-BBB0-CF33F32D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03"/>
    <w:pPr>
      <w:tabs>
        <w:tab w:val="left" w:pos="1080"/>
      </w:tabs>
      <w:spacing w:after="120" w:line="240" w:lineRule="auto"/>
      <w:ind w:firstLine="720"/>
      <w:jc w:val="both"/>
    </w:pPr>
    <w:rPr>
      <w:rFonts w:ascii="Arial" w:eastAsia="Times New Roman" w:hAnsi="Arial" w:cs="Arial"/>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588"/>
    <w:pPr>
      <w:spacing w:after="0" w:line="240" w:lineRule="auto"/>
    </w:pPr>
  </w:style>
  <w:style w:type="paragraph" w:styleId="ListParagraph">
    <w:name w:val="List Paragraph"/>
    <w:basedOn w:val="Normal"/>
    <w:uiPriority w:val="34"/>
    <w:qFormat/>
    <w:rsid w:val="00F20603"/>
    <w:pPr>
      <w:tabs>
        <w:tab w:val="clear" w:pos="1080"/>
      </w:tabs>
      <w:spacing w:after="200" w:line="276" w:lineRule="auto"/>
      <w:ind w:left="720" w:firstLine="0"/>
      <w:contextualSpacing/>
      <w:jc w:val="left"/>
    </w:pPr>
    <w:rPr>
      <w:rFonts w:ascii="Arial Narrow" w:eastAsia="Calibri" w:hAnsi="Arial Narrow" w:cs="Times New Roman"/>
      <w:lang w:val="sr-Latn-CS"/>
    </w:rPr>
  </w:style>
  <w:style w:type="paragraph" w:customStyle="1" w:styleId="CLAN">
    <w:name w:val="CLAN"/>
    <w:basedOn w:val="Normal"/>
    <w:next w:val="Normal"/>
    <w:qFormat/>
    <w:rsid w:val="00F20603"/>
    <w:pPr>
      <w:keepNext/>
      <w:tabs>
        <w:tab w:val="clear" w:pos="1080"/>
      </w:tabs>
      <w:spacing w:before="120"/>
      <w:ind w:left="720" w:right="720" w:firstLine="0"/>
      <w:jc w:val="center"/>
    </w:pPr>
    <w:rPr>
      <w:rFonts w:ascii="Arial Bold" w:eastAsia="Calibri" w:hAnsi="Arial Bold" w:cs="Times New Roman"/>
      <w:b/>
    </w:rPr>
  </w:style>
  <w:style w:type="paragraph" w:customStyle="1" w:styleId="GLAVA">
    <w:name w:val="GLAVA"/>
    <w:basedOn w:val="Normal"/>
    <w:qFormat/>
    <w:rsid w:val="00F20603"/>
    <w:pPr>
      <w:keepNext/>
      <w:tabs>
        <w:tab w:val="clear" w:pos="1080"/>
      </w:tabs>
      <w:spacing w:before="120"/>
      <w:ind w:left="720" w:right="720" w:firstLine="0"/>
      <w:jc w:val="center"/>
    </w:pPr>
    <w:rPr>
      <w:rFonts w:ascii="Arial Bold" w:eastAsia="Calibri" w:hAnsi="Arial Bold" w:cs="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Bojana Bajcetic</cp:lastModifiedBy>
  <cp:revision>3</cp:revision>
  <dcterms:created xsi:type="dcterms:W3CDTF">2017-06-08T11:54:00Z</dcterms:created>
  <dcterms:modified xsi:type="dcterms:W3CDTF">2017-06-20T11:32:00Z</dcterms:modified>
</cp:coreProperties>
</file>